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jpeg" ContentType="image/jpeg"/>
  <Override PartName="/word/media/image3.jpeg" ContentType="image/jpeg"/>
  <Override PartName="/word/media/image6.jpeg" ContentType="image/jpeg"/>
  <Override PartName="/word/media/image1.jpeg" ContentType="image/jpeg"/>
  <Override PartName="/word/media/image5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октябре  продолжались занятия в центре «Точка роста». Они открывают учащимся доступ к новейшим образовательным технологиям, делая занятия интересными и качественными.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Пятиклассники с большим интересом знакомятся с оборудованием кабинетов. На занятиях кружка   «Биолог-исследователь» обучающиеся 5,6 ,7 классов более подробно познакомились с устройством микроскопа и приготовлением и рассматриванием микропрепаратов.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Обучающиеся 8 и 9 классов продолжают изучать химию и физику, применяют лабораторное оборудование.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7 классе при изучении форм размножения организмов обучающиеся использовали аппликации.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Обучающиеся кружка во время экскурсии «Осень в жизни растений» продолжили фенологические наблюдения.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октябре обучающиеся активно участвовали в школьном этапе Всероссийской олимпиады по биологии, химии, физике на образовательной платформе  «Сириус».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17 октября 2024 года состоялся  круглый стол по итогам регионального конкурса  проектов обучающихся центров образования естественнонаучной и технологической  направленностей  «Точка роста», посвященного Международному дню биологического разнообразия  (</w:t>
      </w:r>
      <w:r>
        <w:rPr>
          <w:rFonts w:cs="Times New Roman" w:ascii="Times New Roman" w:hAnsi="Times New Roman"/>
          <w:sz w:val="28"/>
          <w:szCs w:val="28"/>
        </w:rPr>
        <w:t>основание: приказ БУОО ДПО    «Институт развития» от 02 октября  2024 г. № 275-о). Мы принимали участие в этом конкурсе, результат –призёры.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Педагоги образовательного центра «Точка роста» продолжают повышать квалификацию в ходе всероссийских онлайн-семинаров  «Национального проекта «Образование: новости, практики, открытия». 18 сентября семинар транслировался из г. Петропавловска-Камчатского.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В октябре  учителя и обучающиеся центра «Точка роста» принимали участие  в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региональной  экологической  акции «Спасём планету от мусора» в рамках Международного дня переработки вторсырья для обучающихся 1-11 классов образовательных организаций Орловской области.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Акция организована бюджетным учреждением Орловской области дополнительного профессионального образования «Институт развития образования» (</w:t>
      </w:r>
      <w:r>
        <w:rPr>
          <w:rFonts w:cs="Times New Roman" w:ascii="Times New Roman" w:hAnsi="Times New Roman"/>
          <w:sz w:val="28"/>
          <w:szCs w:val="28"/>
        </w:rPr>
        <w:t xml:space="preserve">приказ БУОО ДПО    «Институт развития» от 23 сентября 2024 г. № 255-о),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с целью развития и распространения экологической культуры в Орловской области, формирования социально-ответственного подхода к охране окружающей среды у всех возрастных групп граждан. Участниками мероприятия в Костинской  школе стали педагоги, обучающиеся и их родители. Багаж знаний школьники пополнили во время экологических уроков, внеурочных занятий, тематических мероприятий, наблюдений в природе. Практическая помощь природе оказана в ходе трудовых десантов, акций по сбору пластиковых крышек, семян растений. Конкурсы и выставки помогли ребятам раскрыть свои творческие способности. 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724150" cy="1971675"/>
            <wp:effectExtent l="0" t="0" r="0" b="0"/>
            <wp:docPr id="1" name="Рисунок 1" descr="C:\Users\Nadegda\Desktop\тр 2024 сент и окт\IMG_20241003_13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adegda\Desktop\тр 2024 сент и окт\IMG_20241003_13371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/>
        <w:drawing>
          <wp:inline distT="0" distB="0" distL="0" distR="0">
            <wp:extent cx="3019425" cy="1847850"/>
            <wp:effectExtent l="0" t="0" r="0" b="0"/>
            <wp:docPr id="2" name="Рисунок 2" descr="C:\Users\Nadegda\Desktop\тр 2024 сент и окт\IMG_20241008_11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adegda\Desktop\тр 2024 сент и окт\IMG_20241008_11120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828925" cy="2324100"/>
            <wp:effectExtent l="0" t="0" r="0" b="0"/>
            <wp:docPr id="3" name="Рисунок 3" descr="C:\Users\Nadegda\Desktop\тр 2024 сент и окт\IMG_20241003_13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Nadegda\Desktop\тр 2024 сент и окт\IMG_20241003_1338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/>
        <w:drawing>
          <wp:inline distT="0" distB="0" distL="0" distR="0">
            <wp:extent cx="2924175" cy="2381250"/>
            <wp:effectExtent l="0" t="0" r="0" b="0"/>
            <wp:docPr id="4" name="Рисунок 4" descr="C:\Users\Nadegda\Desktop\тр 2024 сент и окт\IMG_20241008_09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Nadegda\Desktop\тр 2024 сент и окт\IMG_20241008_0952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495550" cy="2524125"/>
            <wp:effectExtent l="0" t="0" r="0" b="0"/>
            <wp:docPr id="5" name="Рисунок 5" descr="C:\Users\Nadegda\Desktop\тр 2024 сент и окт\IMG_20241025_14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Nadegda\Desktop\тр 2024 сент и окт\IMG_20241025_1408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/>
        <w:drawing>
          <wp:inline distT="0" distB="0" distL="0" distR="0">
            <wp:extent cx="3000375" cy="2428875"/>
            <wp:effectExtent l="0" t="0" r="0" b="0"/>
            <wp:docPr id="6" name="Рисунок 6" descr="C:\Users\Nadegda\Desktop\тр 2024 сент и окт\IMG_20241025_10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Nadegda\Desktop\тр 2024 сент и окт\IMG_20241025_1038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fe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e759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3c034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e75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LibreOffice/6.4.6.2$Linux_X86_64 LibreOffice_project/40$Build-2</Application>
  <Pages>2</Pages>
  <Words>302</Words>
  <Characters>2243</Characters>
  <CharactersWithSpaces>2609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2024-11-04T14:17:00Z</dcterms:created>
  <dc:creator>Nadegda</dc:creator>
  <dc:description/>
  <dc:language>ru-RU</dc:language>
  <cp:lastModifiedBy>Nadegda</cp:lastModifiedBy>
  <dcterms:modified xsi:type="dcterms:W3CDTF">2024-11-04T17:20:00Z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